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02C5E" w14:textId="2A43FF07" w:rsidR="00442B2E" w:rsidRPr="00114249" w:rsidRDefault="00023768" w:rsidP="00A840AE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114249">
        <w:rPr>
          <w:rFonts w:ascii="Times New Roman" w:hAnsi="Times New Roman" w:cs="Times New Roman"/>
          <w:b/>
        </w:rPr>
        <w:t>AMAÇ</w:t>
      </w:r>
    </w:p>
    <w:p w14:paraId="5392CDDE" w14:textId="77777777" w:rsidR="00FE24C1" w:rsidRDefault="00FE24C1" w:rsidP="00A840AE">
      <w:pPr>
        <w:rPr>
          <w:rFonts w:ascii="Times New Roman" w:hAnsi="Times New Roman" w:cs="Times New Roman"/>
        </w:rPr>
      </w:pPr>
    </w:p>
    <w:p w14:paraId="41F08E92" w14:textId="69B2BB40" w:rsidR="00FE24C1" w:rsidRDefault="002303B9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Dr:M.Hilmi</w:t>
      </w:r>
      <w:proofErr w:type="spellEnd"/>
      <w:r>
        <w:rPr>
          <w:rFonts w:ascii="Times New Roman" w:hAnsi="Times New Roman" w:cs="Times New Roman"/>
        </w:rPr>
        <w:t xml:space="preserve"> Güler Bilim ve Sanat Merkezi </w:t>
      </w:r>
      <w:r w:rsidR="001E480D">
        <w:rPr>
          <w:rFonts w:ascii="Times New Roman" w:hAnsi="Times New Roman" w:cs="Times New Roman"/>
        </w:rPr>
        <w:t>Müdürlüğünde t</w:t>
      </w:r>
      <w:r w:rsidR="00FE24C1">
        <w:rPr>
          <w:rFonts w:ascii="Times New Roman" w:hAnsi="Times New Roman" w:cs="Times New Roman"/>
        </w:rPr>
        <w:t xml:space="preserve">üm </w:t>
      </w:r>
      <w:r w:rsidR="001E480D">
        <w:rPr>
          <w:rFonts w:ascii="Times New Roman" w:hAnsi="Times New Roman" w:cs="Times New Roman"/>
        </w:rPr>
        <w:t>p</w:t>
      </w:r>
      <w:r w:rsidR="00FE24C1">
        <w:rPr>
          <w:rFonts w:ascii="Times New Roman" w:hAnsi="Times New Roman" w:cs="Times New Roman"/>
        </w:rPr>
        <w:t xml:space="preserve">ersonel tarafından uygulanarak bulaşıcı ajanların hem bilinen hem de bilinmeyen kaynaklardan bulaşma </w:t>
      </w:r>
      <w:r w:rsidR="00AA12D7">
        <w:rPr>
          <w:rFonts w:ascii="Times New Roman" w:hAnsi="Times New Roman" w:cs="Times New Roman"/>
        </w:rPr>
        <w:t>riskini azaltmak</w:t>
      </w:r>
      <w:r w:rsidR="00FE24C1">
        <w:rPr>
          <w:rFonts w:ascii="Times New Roman" w:hAnsi="Times New Roman" w:cs="Times New Roman"/>
        </w:rPr>
        <w:t xml:space="preserve"> için gerekli olan temel enfeksiyon önlemek ve kontrol edilmesinin sağlanmasıdır.</w:t>
      </w:r>
    </w:p>
    <w:p w14:paraId="701A8E07" w14:textId="77777777" w:rsidR="00FE24C1" w:rsidRPr="00C02E42" w:rsidRDefault="00FE24C1" w:rsidP="00A840AE">
      <w:pPr>
        <w:rPr>
          <w:rFonts w:ascii="Times New Roman" w:hAnsi="Times New Roman" w:cs="Times New Roman"/>
        </w:rPr>
      </w:pPr>
    </w:p>
    <w:p w14:paraId="45C790EA" w14:textId="77777777" w:rsidR="00023768" w:rsidRPr="00114249" w:rsidRDefault="00023768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KAPSAM</w:t>
      </w:r>
    </w:p>
    <w:p w14:paraId="140F29EB" w14:textId="77777777" w:rsidR="00632070" w:rsidRPr="000A6391" w:rsidRDefault="00632070" w:rsidP="00A840AE">
      <w:pPr>
        <w:rPr>
          <w:rFonts w:ascii="Times New Roman" w:hAnsi="Times New Roman" w:cs="Times New Roman"/>
        </w:rPr>
      </w:pPr>
    </w:p>
    <w:p w14:paraId="24C7C5BC" w14:textId="589B457B" w:rsidR="00FE24C1" w:rsidRPr="000A6391" w:rsidRDefault="002303B9" w:rsidP="00A840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Dr.M.Hilmi Güler Bilim ve Sanat Merkezi </w:t>
      </w:r>
      <w:r w:rsidR="005043A3">
        <w:rPr>
          <w:rFonts w:ascii="Times New Roman" w:hAnsi="Times New Roman" w:cs="Times New Roman"/>
        </w:rPr>
        <w:t>Müdürlüğünün</w:t>
      </w:r>
      <w:r w:rsidR="004E3BDE">
        <w:rPr>
          <w:rFonts w:ascii="Times New Roman" w:hAnsi="Times New Roman" w:cs="Times New Roman"/>
        </w:rPr>
        <w:t xml:space="preserve"> faaliyet gösterdiği tüm birimleri kapsamaktadır.</w:t>
      </w:r>
    </w:p>
    <w:p w14:paraId="1EF97AF7" w14:textId="77777777" w:rsidR="00080173" w:rsidRPr="000A6391" w:rsidRDefault="00080173" w:rsidP="00A840AE">
      <w:pPr>
        <w:rPr>
          <w:rFonts w:ascii="Times New Roman" w:hAnsi="Times New Roman" w:cs="Times New Roman"/>
        </w:rPr>
      </w:pPr>
    </w:p>
    <w:p w14:paraId="63EF1C03" w14:textId="77777777" w:rsidR="00080173" w:rsidRPr="00114249" w:rsidRDefault="00080173" w:rsidP="00A840AE">
      <w:pPr>
        <w:rPr>
          <w:rFonts w:ascii="Times New Roman" w:hAnsi="Times New Roman" w:cs="Times New Roman"/>
          <w:b/>
        </w:rPr>
      </w:pPr>
      <w:r w:rsidRPr="00114249">
        <w:rPr>
          <w:rFonts w:ascii="Times New Roman" w:hAnsi="Times New Roman" w:cs="Times New Roman"/>
          <w:b/>
        </w:rPr>
        <w:t>SORUMLULAR</w:t>
      </w:r>
    </w:p>
    <w:p w14:paraId="67128777" w14:textId="77777777" w:rsidR="00FE24C1" w:rsidRPr="000A6391" w:rsidRDefault="00FE24C1" w:rsidP="00A840AE">
      <w:pPr>
        <w:rPr>
          <w:rFonts w:ascii="Times New Roman" w:hAnsi="Times New Roman" w:cs="Times New Roman"/>
        </w:rPr>
      </w:pPr>
    </w:p>
    <w:p w14:paraId="0621ACC1" w14:textId="29C384F3" w:rsidR="002303B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 xml:space="preserve">İşveren/İşveren </w:t>
      </w:r>
      <w:proofErr w:type="spellStart"/>
      <w:r w:rsidRPr="00114249">
        <w:rPr>
          <w:rFonts w:ascii="Times New Roman" w:hAnsi="Times New Roman" w:cs="Times New Roman"/>
        </w:rPr>
        <w:t>Vekili</w:t>
      </w:r>
      <w:r w:rsidR="002303B9">
        <w:rPr>
          <w:rFonts w:ascii="Times New Roman" w:hAnsi="Times New Roman" w:cs="Times New Roman"/>
        </w:rPr>
        <w:t>:TUNCAY</w:t>
      </w:r>
      <w:proofErr w:type="spellEnd"/>
      <w:r w:rsidR="002303B9">
        <w:rPr>
          <w:rFonts w:ascii="Times New Roman" w:hAnsi="Times New Roman" w:cs="Times New Roman"/>
        </w:rPr>
        <w:t xml:space="preserve"> KAYA-BİLAL ÇARKÇI</w:t>
      </w:r>
    </w:p>
    <w:p w14:paraId="578B7487" w14:textId="3F204324" w:rsidR="00114249" w:rsidRDefault="00114249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 w:rsidRPr="00114249">
        <w:rPr>
          <w:rFonts w:ascii="Times New Roman" w:hAnsi="Times New Roman" w:cs="Times New Roman"/>
        </w:rPr>
        <w:t xml:space="preserve">Okul Salgın Acil durum </w:t>
      </w:r>
      <w:proofErr w:type="spellStart"/>
      <w:r w:rsidRPr="00114249">
        <w:rPr>
          <w:rFonts w:ascii="Times New Roman" w:hAnsi="Times New Roman" w:cs="Times New Roman"/>
        </w:rPr>
        <w:t>sorumlusu</w:t>
      </w:r>
      <w:r w:rsidR="002303B9">
        <w:rPr>
          <w:rFonts w:ascii="Times New Roman" w:hAnsi="Times New Roman" w:cs="Times New Roman"/>
        </w:rPr>
        <w:t>:BİLAL</w:t>
      </w:r>
      <w:proofErr w:type="spellEnd"/>
      <w:r w:rsidR="002303B9">
        <w:rPr>
          <w:rFonts w:ascii="Times New Roman" w:hAnsi="Times New Roman" w:cs="Times New Roman"/>
        </w:rPr>
        <w:t xml:space="preserve"> ÇARKÇI</w:t>
      </w:r>
    </w:p>
    <w:tbl>
      <w:tblPr>
        <w:tblStyle w:val="TabloKlavuzu"/>
        <w:tblpPr w:leftFromText="141" w:rightFromText="141" w:vertAnchor="page" w:horzAnchor="margin" w:tblpXSpec="center" w:tblpY="6211"/>
        <w:tblW w:w="11205" w:type="dxa"/>
        <w:tblLook w:val="04A0" w:firstRow="1" w:lastRow="0" w:firstColumn="1" w:lastColumn="0" w:noHBand="0" w:noVBand="1"/>
      </w:tblPr>
      <w:tblGrid>
        <w:gridCol w:w="4847"/>
        <w:gridCol w:w="1867"/>
        <w:gridCol w:w="4491"/>
      </w:tblGrid>
      <w:tr w:rsidR="005043A3" w:rsidRPr="006A1FC1" w14:paraId="7EF8FDCD" w14:textId="77777777" w:rsidTr="005043A3">
        <w:trPr>
          <w:trHeight w:val="20"/>
        </w:trPr>
        <w:tc>
          <w:tcPr>
            <w:tcW w:w="11205" w:type="dxa"/>
            <w:gridSpan w:val="3"/>
            <w:shd w:val="clear" w:color="auto" w:fill="E5B8B7" w:themeFill="accent2" w:themeFillTint="66"/>
          </w:tcPr>
          <w:p w14:paraId="6DAC1D9D" w14:textId="77777777" w:rsidR="005043A3" w:rsidRPr="006A1FC1" w:rsidRDefault="005043A3" w:rsidP="005043A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1FC1">
              <w:rPr>
                <w:rFonts w:ascii="Times New Roman" w:hAnsi="Times New Roman" w:cs="Times New Roman"/>
                <w:b/>
                <w:sz w:val="20"/>
                <w:szCs w:val="20"/>
              </w:rPr>
              <w:t>STANDART ENFEKSİYON KONTROL ÖNLEMLERİ EYLEM PLANI</w:t>
            </w:r>
          </w:p>
        </w:tc>
      </w:tr>
      <w:tr w:rsidR="005043A3" w:rsidRPr="006A1FC1" w14:paraId="7056E0D1" w14:textId="77777777" w:rsidTr="005043A3">
        <w:trPr>
          <w:trHeight w:val="20"/>
        </w:trPr>
        <w:tc>
          <w:tcPr>
            <w:tcW w:w="4847" w:type="dxa"/>
            <w:vAlign w:val="center"/>
          </w:tcPr>
          <w:p w14:paraId="312DA5B9" w14:textId="77777777" w:rsidR="005043A3" w:rsidRPr="006A1FC1" w:rsidRDefault="005043A3" w:rsidP="00504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3F3B749C" w14:textId="77777777" w:rsidR="005043A3" w:rsidRPr="006A1FC1" w:rsidRDefault="005043A3" w:rsidP="00504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66F56CAC" w14:textId="77777777" w:rsidR="005043A3" w:rsidRPr="006A1FC1" w:rsidRDefault="005043A3" w:rsidP="005043A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</w:tr>
      <w:tr w:rsidR="005043A3" w:rsidRPr="006A1FC1" w14:paraId="041EA2A3" w14:textId="77777777" w:rsidTr="005043A3">
        <w:trPr>
          <w:trHeight w:val="20"/>
        </w:trPr>
        <w:tc>
          <w:tcPr>
            <w:tcW w:w="11205" w:type="dxa"/>
            <w:gridSpan w:val="3"/>
            <w:vAlign w:val="center"/>
          </w:tcPr>
          <w:p w14:paraId="4FFBA610" w14:textId="77777777" w:rsidR="005043A3" w:rsidRPr="006A1FC1" w:rsidRDefault="005043A3" w:rsidP="005043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FC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COVID-19 özgü, bulaş riskini minimum düzeyde tutacak şekilde, kapasite kullanımını ve KKD gerekliliklerini içermekte mi?</w:t>
            </w:r>
          </w:p>
        </w:tc>
      </w:tr>
      <w:tr w:rsidR="005043A3" w:rsidRPr="006A1FC1" w14:paraId="388FB45B" w14:textId="77777777" w:rsidTr="005043A3">
        <w:trPr>
          <w:trHeight w:val="20"/>
        </w:trPr>
        <w:tc>
          <w:tcPr>
            <w:tcW w:w="4847" w:type="dxa"/>
            <w:vAlign w:val="center"/>
          </w:tcPr>
          <w:p w14:paraId="2651ED21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Salgın döneminde Acil durumlarla başa çıkmak için göreve hazır eğitilmiş kişi görevlendirilmesi ve iletişim planının oluşturulması</w:t>
            </w:r>
          </w:p>
        </w:tc>
        <w:tc>
          <w:tcPr>
            <w:tcW w:w="1867" w:type="dxa"/>
            <w:vAlign w:val="center"/>
          </w:tcPr>
          <w:p w14:paraId="3002E162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798D30A2" w14:textId="77777777" w:rsidR="005043A3" w:rsidRPr="006A1FC1" w:rsidRDefault="005043A3" w:rsidP="005043A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Kurumlarında Hijyen Şartlarının Geliştirilmesi, Enfeksiyon Önleme ve Kontrol Kılavuzu</w:t>
            </w:r>
          </w:p>
        </w:tc>
      </w:tr>
      <w:tr w:rsidR="005043A3" w:rsidRPr="006A1FC1" w14:paraId="6DC329C9" w14:textId="77777777" w:rsidTr="005043A3">
        <w:trPr>
          <w:trHeight w:val="20"/>
        </w:trPr>
        <w:tc>
          <w:tcPr>
            <w:tcW w:w="4847" w:type="dxa"/>
            <w:vAlign w:val="center"/>
          </w:tcPr>
          <w:p w14:paraId="7C06EA7C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Salgın dönemlerine yönelik Acil Durum Harekât tarzının belirlenmesi ve ilan edilmesi</w:t>
            </w:r>
          </w:p>
        </w:tc>
        <w:tc>
          <w:tcPr>
            <w:tcW w:w="1867" w:type="dxa"/>
            <w:vAlign w:val="center"/>
          </w:tcPr>
          <w:p w14:paraId="305E98AD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3813E19E" w14:textId="36D11B38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r w:rsidR="003137D7"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5043A3" w:rsidRPr="006A1FC1" w14:paraId="75D3E000" w14:textId="77777777" w:rsidTr="005043A3">
        <w:trPr>
          <w:trHeight w:val="20"/>
        </w:trPr>
        <w:tc>
          <w:tcPr>
            <w:tcW w:w="4847" w:type="dxa"/>
            <w:vAlign w:val="center"/>
          </w:tcPr>
          <w:p w14:paraId="7326F77B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Dersliklerin en az 4 metrekareye 1 kişi düşecek şekilde düzenlenmesi</w:t>
            </w:r>
          </w:p>
        </w:tc>
        <w:tc>
          <w:tcPr>
            <w:tcW w:w="1867" w:type="dxa"/>
            <w:vAlign w:val="center"/>
          </w:tcPr>
          <w:p w14:paraId="38F12671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165C812A" w14:textId="26A43233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r w:rsidR="003137D7"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5043A3" w:rsidRPr="006A1FC1" w14:paraId="6D49B541" w14:textId="77777777" w:rsidTr="005043A3">
        <w:trPr>
          <w:trHeight w:val="20"/>
        </w:trPr>
        <w:tc>
          <w:tcPr>
            <w:tcW w:w="4847" w:type="dxa"/>
            <w:vAlign w:val="center"/>
          </w:tcPr>
          <w:p w14:paraId="5C456599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Toplu Kullanım alanlarının kişileri arası sosyal mesafe en az 1,5 metre olacak şekilde düzenlenmesi</w:t>
            </w:r>
          </w:p>
        </w:tc>
        <w:tc>
          <w:tcPr>
            <w:tcW w:w="1867" w:type="dxa"/>
            <w:vAlign w:val="center"/>
          </w:tcPr>
          <w:p w14:paraId="6D577353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4EF021B3" w14:textId="0541E5E5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r w:rsidR="003137D7"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5043A3" w:rsidRPr="006A1FC1" w14:paraId="439D02CF" w14:textId="77777777" w:rsidTr="005043A3">
        <w:trPr>
          <w:trHeight w:val="20"/>
        </w:trPr>
        <w:tc>
          <w:tcPr>
            <w:tcW w:w="4847" w:type="dxa"/>
            <w:vAlign w:val="center"/>
          </w:tcPr>
          <w:p w14:paraId="3FBB67AA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Bütün çalışan ve öğrencilerin kılavuzda belirtilen standartlara uygun maske kullanımının sağlanması, maskesi olmayanlar için maske bulundurulması,</w:t>
            </w:r>
          </w:p>
        </w:tc>
        <w:tc>
          <w:tcPr>
            <w:tcW w:w="1867" w:type="dxa"/>
            <w:vAlign w:val="center"/>
          </w:tcPr>
          <w:p w14:paraId="1384B1B6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64A25B7F" w14:textId="0930282F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r w:rsidR="003137D7"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5043A3" w:rsidRPr="006A1FC1" w14:paraId="2E34BA91" w14:textId="77777777" w:rsidTr="005043A3">
        <w:trPr>
          <w:trHeight w:val="20"/>
        </w:trPr>
        <w:tc>
          <w:tcPr>
            <w:tcW w:w="4847" w:type="dxa"/>
            <w:vAlign w:val="center"/>
          </w:tcPr>
          <w:p w14:paraId="798199B6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ve Güvenlik görevlilerine işlerine uygun KKD (maske, siperlik, eldiven ve önlük) verilmesi ve kullanımının sağlanması</w:t>
            </w:r>
          </w:p>
        </w:tc>
        <w:tc>
          <w:tcPr>
            <w:tcW w:w="1867" w:type="dxa"/>
            <w:vAlign w:val="center"/>
          </w:tcPr>
          <w:p w14:paraId="7BF2C523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2B81D0D1" w14:textId="1CB1D2C4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r w:rsidR="003137D7"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5043A3" w:rsidRPr="006A1FC1" w14:paraId="615FFFCF" w14:textId="77777777" w:rsidTr="005043A3">
        <w:trPr>
          <w:trHeight w:val="20"/>
        </w:trPr>
        <w:tc>
          <w:tcPr>
            <w:tcW w:w="4847" w:type="dxa"/>
            <w:vAlign w:val="center"/>
          </w:tcPr>
          <w:p w14:paraId="37E621F2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Ortak kullanılan su sebili, kahve, çay vb. içecek makineleri ve otomatların kullanımının engellenmesi</w:t>
            </w:r>
          </w:p>
        </w:tc>
        <w:tc>
          <w:tcPr>
            <w:tcW w:w="1867" w:type="dxa"/>
            <w:vAlign w:val="center"/>
          </w:tcPr>
          <w:p w14:paraId="12B10F84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2DAD032F" w14:textId="20C48D48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r w:rsidR="003137D7"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  <w:tr w:rsidR="005043A3" w:rsidRPr="006A1FC1" w14:paraId="78F7DDEC" w14:textId="77777777" w:rsidTr="005043A3">
        <w:trPr>
          <w:trHeight w:val="20"/>
        </w:trPr>
        <w:tc>
          <w:tcPr>
            <w:tcW w:w="4847" w:type="dxa"/>
          </w:tcPr>
          <w:p w14:paraId="3AE58AF5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Ortak kullanılan fotokopi, bilgisayar vb. ekipmanların dezenfekte edilmesi</w:t>
            </w:r>
          </w:p>
        </w:tc>
        <w:tc>
          <w:tcPr>
            <w:tcW w:w="1867" w:type="dxa"/>
          </w:tcPr>
          <w:p w14:paraId="13109BEB" w14:textId="77777777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Sık Sık</w:t>
            </w:r>
          </w:p>
        </w:tc>
        <w:tc>
          <w:tcPr>
            <w:tcW w:w="4491" w:type="dxa"/>
          </w:tcPr>
          <w:p w14:paraId="7F3A41B6" w14:textId="6F3683ED" w:rsidR="005043A3" w:rsidRPr="006A1FC1" w:rsidRDefault="005043A3" w:rsidP="005043A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da Hijyen Şartlarının Geliştirilmesi, Enfeksiyon Önleme </w:t>
            </w:r>
            <w:r w:rsidR="003137D7"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ve</w:t>
            </w:r>
            <w:r w:rsidRPr="006A1F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Kontrol Kılavuzu</w:t>
            </w:r>
          </w:p>
        </w:tc>
      </w:tr>
    </w:tbl>
    <w:p w14:paraId="5CFF7630" w14:textId="77777777" w:rsidR="00D57010" w:rsidRPr="00114249" w:rsidRDefault="00D57010" w:rsidP="00114249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14:paraId="0041D575" w14:textId="0281CF51" w:rsidR="00765A32" w:rsidRDefault="00765A32" w:rsidP="001C2954">
      <w:pPr>
        <w:rPr>
          <w:rFonts w:ascii="Times New Roman" w:hAnsi="Times New Roman" w:cs="Times New Roman"/>
          <w:b/>
        </w:rPr>
      </w:pPr>
    </w:p>
    <w:p w14:paraId="48FB0CD3" w14:textId="6227CF8C" w:rsidR="003137D7" w:rsidRDefault="003137D7" w:rsidP="001C2954">
      <w:pPr>
        <w:rPr>
          <w:rFonts w:ascii="Times New Roman" w:hAnsi="Times New Roman" w:cs="Times New Roman"/>
          <w:b/>
        </w:rPr>
      </w:pPr>
    </w:p>
    <w:p w14:paraId="2C5216FC" w14:textId="64489551" w:rsidR="003137D7" w:rsidRDefault="003137D7" w:rsidP="001C2954">
      <w:pPr>
        <w:rPr>
          <w:rFonts w:ascii="Times New Roman" w:hAnsi="Times New Roman" w:cs="Times New Roman"/>
          <w:b/>
        </w:rPr>
      </w:pPr>
    </w:p>
    <w:p w14:paraId="4F95211D" w14:textId="27242376" w:rsidR="003137D7" w:rsidRDefault="003137D7" w:rsidP="001C2954">
      <w:pPr>
        <w:rPr>
          <w:rFonts w:ascii="Times New Roman" w:hAnsi="Times New Roman" w:cs="Times New Roman"/>
          <w:b/>
        </w:rPr>
      </w:pPr>
    </w:p>
    <w:p w14:paraId="286EB506" w14:textId="77777777" w:rsidR="002303B9" w:rsidRDefault="002303B9" w:rsidP="001C2954">
      <w:pPr>
        <w:rPr>
          <w:rFonts w:ascii="Times New Roman" w:hAnsi="Times New Roman" w:cs="Times New Roman"/>
          <w:b/>
        </w:rPr>
      </w:pPr>
    </w:p>
    <w:p w14:paraId="3A236525" w14:textId="77777777" w:rsidR="002303B9" w:rsidRDefault="002303B9" w:rsidP="001C2954">
      <w:pPr>
        <w:rPr>
          <w:rFonts w:ascii="Times New Roman" w:hAnsi="Times New Roman" w:cs="Times New Roman"/>
          <w:b/>
        </w:rPr>
      </w:pPr>
    </w:p>
    <w:p w14:paraId="30713C1C" w14:textId="031BDAA3" w:rsidR="003137D7" w:rsidRDefault="003137D7" w:rsidP="001C2954">
      <w:pPr>
        <w:rPr>
          <w:rFonts w:ascii="Times New Roman" w:hAnsi="Times New Roman" w:cs="Times New Roman"/>
          <w:b/>
        </w:rPr>
      </w:pPr>
    </w:p>
    <w:p w14:paraId="5E9F583C" w14:textId="2208D868" w:rsidR="003137D7" w:rsidRDefault="003137D7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4679"/>
        <w:gridCol w:w="1842"/>
        <w:gridCol w:w="4395"/>
      </w:tblGrid>
      <w:tr w:rsidR="003137D7" w14:paraId="522BEC88" w14:textId="77777777" w:rsidTr="003137D7">
        <w:tc>
          <w:tcPr>
            <w:tcW w:w="10916" w:type="dxa"/>
            <w:gridSpan w:val="3"/>
            <w:shd w:val="clear" w:color="auto" w:fill="E5B8B7" w:themeFill="accent2" w:themeFillTint="66"/>
            <w:vAlign w:val="center"/>
          </w:tcPr>
          <w:p w14:paraId="073D3521" w14:textId="3027E226" w:rsidR="003137D7" w:rsidRDefault="003137D7" w:rsidP="00D936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STANDART ENFEKSİYON KONTROL ÖNLEMLERİ EYLEM PLANI</w:t>
            </w:r>
          </w:p>
        </w:tc>
      </w:tr>
      <w:tr w:rsidR="003137D7" w14:paraId="3EAC83E1" w14:textId="77777777" w:rsidTr="003137D7">
        <w:tc>
          <w:tcPr>
            <w:tcW w:w="4679" w:type="dxa"/>
            <w:vAlign w:val="center"/>
          </w:tcPr>
          <w:p w14:paraId="2B2F3B8F" w14:textId="051B9B28" w:rsidR="003137D7" w:rsidRDefault="003137D7" w:rsidP="0031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Yapılacak İşlem</w:t>
            </w:r>
          </w:p>
        </w:tc>
        <w:tc>
          <w:tcPr>
            <w:tcW w:w="1842" w:type="dxa"/>
            <w:vAlign w:val="center"/>
          </w:tcPr>
          <w:p w14:paraId="4E0C943F" w14:textId="0F1C0EB9" w:rsidR="003137D7" w:rsidRDefault="003137D7" w:rsidP="0031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Uygulama Periyodu/Zamanı</w:t>
            </w:r>
          </w:p>
        </w:tc>
        <w:tc>
          <w:tcPr>
            <w:tcW w:w="4395" w:type="dxa"/>
            <w:vAlign w:val="center"/>
          </w:tcPr>
          <w:p w14:paraId="53A010AC" w14:textId="426D83BB" w:rsidR="003137D7" w:rsidRDefault="003137D7" w:rsidP="003137D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Dayanak</w:t>
            </w:r>
          </w:p>
        </w:tc>
      </w:tr>
      <w:tr w:rsidR="003137D7" w14:paraId="3D7BFCE2" w14:textId="77777777" w:rsidTr="003137D7">
        <w:tc>
          <w:tcPr>
            <w:tcW w:w="10916" w:type="dxa"/>
            <w:gridSpan w:val="3"/>
          </w:tcPr>
          <w:p w14:paraId="67CCF911" w14:textId="7E63836F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  <w:lang w:eastAsia="tr-TR"/>
              </w:rPr>
              <w:t>Uygun temizlik ve dezenfeksiyon işlemleri</w:t>
            </w:r>
          </w:p>
        </w:tc>
      </w:tr>
      <w:tr w:rsidR="003137D7" w14:paraId="4B5CB20D" w14:textId="77777777" w:rsidTr="003137D7">
        <w:tc>
          <w:tcPr>
            <w:tcW w:w="4679" w:type="dxa"/>
            <w:vAlign w:val="center"/>
          </w:tcPr>
          <w:p w14:paraId="1E0CFBC0" w14:textId="4AB625BF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Lavabo ve tuvaletlerin temizlenmesi</w:t>
            </w:r>
          </w:p>
        </w:tc>
        <w:tc>
          <w:tcPr>
            <w:tcW w:w="1842" w:type="dxa"/>
            <w:vAlign w:val="center"/>
          </w:tcPr>
          <w:p w14:paraId="7322C96B" w14:textId="48D2E3EE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planına uygun olarak</w:t>
            </w:r>
          </w:p>
        </w:tc>
        <w:tc>
          <w:tcPr>
            <w:tcW w:w="4395" w:type="dxa"/>
          </w:tcPr>
          <w:p w14:paraId="1895F174" w14:textId="5D7F0F9B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Kurumlarında Hijyen Şartlarının Geliştirilmesi, Enfeksiyon Önleme ve Kontrol Kılavuzu</w:t>
            </w:r>
          </w:p>
        </w:tc>
      </w:tr>
      <w:tr w:rsidR="003137D7" w14:paraId="22556C87" w14:textId="77777777" w:rsidTr="003137D7">
        <w:tc>
          <w:tcPr>
            <w:tcW w:w="4679" w:type="dxa"/>
            <w:vAlign w:val="center"/>
          </w:tcPr>
          <w:p w14:paraId="348FF1B4" w14:textId="6E868798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Lavabo ve tuvaletlerin dezenfekte edilmesi</w:t>
            </w:r>
          </w:p>
        </w:tc>
        <w:tc>
          <w:tcPr>
            <w:tcW w:w="1842" w:type="dxa"/>
            <w:vAlign w:val="center"/>
          </w:tcPr>
          <w:p w14:paraId="11386002" w14:textId="3A0CCDB4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planına uygun olarak</w:t>
            </w:r>
          </w:p>
        </w:tc>
        <w:tc>
          <w:tcPr>
            <w:tcW w:w="4395" w:type="dxa"/>
          </w:tcPr>
          <w:p w14:paraId="3AC7E97E" w14:textId="183C330E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Kurumlarında Hijyen Şartlarının Geliştirilmesi, Enfeksiyon Önleme ve Kontrol Kılavuzu</w:t>
            </w:r>
          </w:p>
        </w:tc>
      </w:tr>
      <w:tr w:rsidR="003137D7" w14:paraId="194A4443" w14:textId="77777777" w:rsidTr="003137D7">
        <w:tc>
          <w:tcPr>
            <w:tcW w:w="4679" w:type="dxa"/>
            <w:vAlign w:val="center"/>
          </w:tcPr>
          <w:p w14:paraId="39ED1D9F" w14:textId="587F708F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Derslikler ile diğer ortak kullanım alanlarının dezenfekte edilmesi</w:t>
            </w:r>
          </w:p>
        </w:tc>
        <w:tc>
          <w:tcPr>
            <w:tcW w:w="1842" w:type="dxa"/>
            <w:vAlign w:val="center"/>
          </w:tcPr>
          <w:p w14:paraId="58962059" w14:textId="2C0DFAF0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Temizlik planına uygun olarak</w:t>
            </w:r>
          </w:p>
        </w:tc>
        <w:tc>
          <w:tcPr>
            <w:tcW w:w="4395" w:type="dxa"/>
          </w:tcPr>
          <w:p w14:paraId="1263CA08" w14:textId="1D1A7E8A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</w:tr>
      <w:tr w:rsidR="003137D7" w14:paraId="1C0034AD" w14:textId="77777777" w:rsidTr="003137D7">
        <w:tc>
          <w:tcPr>
            <w:tcW w:w="4679" w:type="dxa"/>
            <w:vAlign w:val="center"/>
          </w:tcPr>
          <w:p w14:paraId="29CA8F6A" w14:textId="25FF9BE3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Sınıflara, koridorlara, giriş ve çıkışa yakın alanlara özel grupların erişilebilirliği de dikkate alınarak el antiseptikleri yerleştirilmesi</w:t>
            </w:r>
          </w:p>
        </w:tc>
        <w:tc>
          <w:tcPr>
            <w:tcW w:w="1842" w:type="dxa"/>
            <w:vAlign w:val="center"/>
          </w:tcPr>
          <w:p w14:paraId="5AEC8FE0" w14:textId="5A0C0B0F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4395" w:type="dxa"/>
          </w:tcPr>
          <w:p w14:paraId="40587152" w14:textId="58BE1985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</w:tr>
      <w:tr w:rsidR="003137D7" w14:paraId="23C45376" w14:textId="77777777" w:rsidTr="003137D7">
        <w:tc>
          <w:tcPr>
            <w:tcW w:w="4679" w:type="dxa"/>
            <w:vAlign w:val="center"/>
          </w:tcPr>
          <w:p w14:paraId="729A3710" w14:textId="7E55AD14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El antiseptiğinin bulunduğu alanların kontrol edilmesi,</w:t>
            </w:r>
          </w:p>
        </w:tc>
        <w:tc>
          <w:tcPr>
            <w:tcW w:w="1842" w:type="dxa"/>
            <w:vAlign w:val="center"/>
          </w:tcPr>
          <w:p w14:paraId="213F5301" w14:textId="37DDE176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En az haftada bir</w:t>
            </w:r>
          </w:p>
        </w:tc>
        <w:tc>
          <w:tcPr>
            <w:tcW w:w="4395" w:type="dxa"/>
          </w:tcPr>
          <w:p w14:paraId="15602050" w14:textId="30524668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</w:tr>
      <w:tr w:rsidR="003137D7" w14:paraId="2F950702" w14:textId="77777777" w:rsidTr="003137D7">
        <w:tc>
          <w:tcPr>
            <w:tcW w:w="4679" w:type="dxa"/>
            <w:vAlign w:val="center"/>
          </w:tcPr>
          <w:p w14:paraId="18C264D5" w14:textId="06609DD9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Çalışan ve öğrencilere yönelik Salgın hastalık farkındalığı, korunma önlemleri, KKD kullanımı ile uygun kişisel temizlik eğitimlerinin verilmesi</w:t>
            </w:r>
          </w:p>
        </w:tc>
        <w:tc>
          <w:tcPr>
            <w:tcW w:w="1842" w:type="dxa"/>
            <w:vAlign w:val="center"/>
          </w:tcPr>
          <w:p w14:paraId="74A2EDFB" w14:textId="4394382B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başında ve gerekli hallerde</w:t>
            </w:r>
          </w:p>
        </w:tc>
        <w:tc>
          <w:tcPr>
            <w:tcW w:w="4395" w:type="dxa"/>
          </w:tcPr>
          <w:p w14:paraId="2990B5A3" w14:textId="5F63DAEC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</w:tr>
      <w:tr w:rsidR="003137D7" w14:paraId="609B3228" w14:textId="77777777" w:rsidTr="003137D7">
        <w:tc>
          <w:tcPr>
            <w:tcW w:w="4679" w:type="dxa"/>
            <w:vAlign w:val="center"/>
          </w:tcPr>
          <w:p w14:paraId="6B31D40A" w14:textId="10D5B03E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Lavabo yakınlarına el yıkama adımlarını açıklayan posterler asılması</w:t>
            </w:r>
          </w:p>
        </w:tc>
        <w:tc>
          <w:tcPr>
            <w:tcW w:w="1842" w:type="dxa"/>
            <w:vAlign w:val="center"/>
          </w:tcPr>
          <w:p w14:paraId="71A06171" w14:textId="70D70167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Eğitim Öğretim faaliyeti başlamadan önce</w:t>
            </w:r>
          </w:p>
        </w:tc>
        <w:tc>
          <w:tcPr>
            <w:tcW w:w="4395" w:type="dxa"/>
          </w:tcPr>
          <w:p w14:paraId="30C715C7" w14:textId="14D27318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</w:tr>
      <w:tr w:rsidR="003137D7" w14:paraId="286FD2E1" w14:textId="77777777" w:rsidTr="003137D7">
        <w:tc>
          <w:tcPr>
            <w:tcW w:w="4679" w:type="dxa"/>
            <w:vAlign w:val="center"/>
          </w:tcPr>
          <w:p w14:paraId="0E38189F" w14:textId="5DE4257B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Kullanılan </w:t>
            </w:r>
            <w:proofErr w:type="spellStart"/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KKD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’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lerin</w:t>
            </w:r>
            <w:proofErr w:type="spellEnd"/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usulüne uygun </w:t>
            </w:r>
            <w:proofErr w:type="spellStart"/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bertarafı</w:t>
            </w:r>
            <w:proofErr w:type="spellEnd"/>
          </w:p>
        </w:tc>
        <w:tc>
          <w:tcPr>
            <w:tcW w:w="1842" w:type="dxa"/>
            <w:vAlign w:val="center"/>
          </w:tcPr>
          <w:p w14:paraId="19153F2A" w14:textId="7487E5FC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Devamlı</w:t>
            </w:r>
          </w:p>
        </w:tc>
        <w:tc>
          <w:tcPr>
            <w:tcW w:w="4395" w:type="dxa"/>
          </w:tcPr>
          <w:p w14:paraId="5F24F8F6" w14:textId="68960DA6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</w:tr>
      <w:tr w:rsidR="003137D7" w14:paraId="218DA0FD" w14:textId="77777777" w:rsidTr="003137D7">
        <w:tc>
          <w:tcPr>
            <w:tcW w:w="4679" w:type="dxa"/>
            <w:vAlign w:val="center"/>
          </w:tcPr>
          <w:p w14:paraId="5DE4050C" w14:textId="31E04C0D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Sık dokunulan kapı kolları, merdiven korkulukları, elektrik düğmeleri gibi yüzeylerin temizliği ve dezenfeksiyonunun yapılması</w:t>
            </w:r>
          </w:p>
        </w:tc>
        <w:tc>
          <w:tcPr>
            <w:tcW w:w="1842" w:type="dxa"/>
            <w:vAlign w:val="center"/>
          </w:tcPr>
          <w:p w14:paraId="0FA2837D" w14:textId="04D2657E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Sık Sık</w:t>
            </w:r>
          </w:p>
        </w:tc>
        <w:tc>
          <w:tcPr>
            <w:tcW w:w="4395" w:type="dxa"/>
          </w:tcPr>
          <w:p w14:paraId="689B1BFD" w14:textId="5F968068" w:rsidR="003137D7" w:rsidRDefault="003137D7" w:rsidP="003137D7">
            <w:pPr>
              <w:rPr>
                <w:rFonts w:ascii="Times New Roman" w:hAnsi="Times New Roman" w:cs="Times New Roman"/>
                <w:b/>
              </w:rPr>
            </w:pP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COVİD-19 Salgın Yönetimi ve Çalışma Rehberi,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br/>
              <w:t>Eğitim Kurumları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n</w:t>
            </w:r>
            <w:r w:rsidRPr="0050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da Hijyen Şartlarının Geliştirilmesi, Enfeksiyon Önleme ve Kontrol Kılavuzu</w:t>
            </w:r>
          </w:p>
        </w:tc>
      </w:tr>
    </w:tbl>
    <w:p w14:paraId="4862D9C2" w14:textId="1348C85D" w:rsidR="003137D7" w:rsidRDefault="003137D7" w:rsidP="001C2954">
      <w:pPr>
        <w:rPr>
          <w:rFonts w:ascii="Times New Roman" w:hAnsi="Times New Roman" w:cs="Times New Roman"/>
          <w:b/>
        </w:rPr>
      </w:pPr>
    </w:p>
    <w:p w14:paraId="6A3B45F0" w14:textId="7EF70431" w:rsidR="003137D7" w:rsidRDefault="003137D7" w:rsidP="001C2954">
      <w:pPr>
        <w:rPr>
          <w:rFonts w:ascii="Times New Roman" w:hAnsi="Times New Roman" w:cs="Times New Roman"/>
          <w:b/>
        </w:rPr>
      </w:pPr>
    </w:p>
    <w:p w14:paraId="6568BD3E" w14:textId="7E30CDA9" w:rsidR="003137D7" w:rsidRDefault="003137D7" w:rsidP="001C2954">
      <w:pPr>
        <w:rPr>
          <w:rFonts w:ascii="Times New Roman" w:hAnsi="Times New Roman" w:cs="Times New Roman"/>
          <w:b/>
        </w:rPr>
      </w:pPr>
    </w:p>
    <w:p w14:paraId="314EB9F1" w14:textId="34401B9B" w:rsidR="003137D7" w:rsidRDefault="003137D7" w:rsidP="001C2954">
      <w:pPr>
        <w:rPr>
          <w:rFonts w:ascii="Times New Roman" w:hAnsi="Times New Roman" w:cs="Times New Roman"/>
          <w:b/>
        </w:rPr>
      </w:pPr>
    </w:p>
    <w:p w14:paraId="1A6FE6F9" w14:textId="77777777" w:rsidR="003137D7" w:rsidRDefault="003137D7" w:rsidP="001C2954">
      <w:pPr>
        <w:rPr>
          <w:rFonts w:ascii="Times New Roman" w:hAnsi="Times New Roman" w:cs="Times New Roman"/>
          <w:b/>
        </w:rPr>
      </w:pPr>
    </w:p>
    <w:tbl>
      <w:tblPr>
        <w:tblStyle w:val="TabloKlavuzu"/>
        <w:tblpPr w:leftFromText="141" w:rightFromText="141" w:vertAnchor="page" w:horzAnchor="margin" w:tblpXSpec="center" w:tblpY="3990"/>
        <w:tblW w:w="10916" w:type="dxa"/>
        <w:tblLook w:val="04A0" w:firstRow="1" w:lastRow="0" w:firstColumn="1" w:lastColumn="0" w:noHBand="0" w:noVBand="1"/>
      </w:tblPr>
      <w:tblGrid>
        <w:gridCol w:w="4558"/>
        <w:gridCol w:w="1867"/>
        <w:gridCol w:w="4491"/>
      </w:tblGrid>
      <w:tr w:rsidR="005043A3" w:rsidRPr="005043A3" w14:paraId="138E074E" w14:textId="77777777" w:rsidTr="005043A3">
        <w:trPr>
          <w:trHeight w:val="20"/>
        </w:trPr>
        <w:tc>
          <w:tcPr>
            <w:tcW w:w="10916" w:type="dxa"/>
            <w:gridSpan w:val="3"/>
            <w:shd w:val="clear" w:color="auto" w:fill="E5B8B7" w:themeFill="accent2" w:themeFillTint="66"/>
            <w:vAlign w:val="center"/>
          </w:tcPr>
          <w:p w14:paraId="3FC21435" w14:textId="0ACFF503" w:rsidR="005043A3" w:rsidRPr="005043A3" w:rsidRDefault="00D93697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50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STANDART ENFEKSİYON KONTROL ÖNLEMLERİ EYLEM PLANI</w:t>
            </w:r>
          </w:p>
        </w:tc>
      </w:tr>
      <w:tr w:rsidR="00D83C21" w:rsidRPr="00D83C21" w14:paraId="506F6FA1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068A56B8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042D8154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60C714A2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14:paraId="6B238E13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5E1A5917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Kurumdaki bütün çöp kovalarının kapaklı-pedallı çöp kovaları ile değiştirilmesi</w:t>
            </w:r>
          </w:p>
        </w:tc>
        <w:tc>
          <w:tcPr>
            <w:tcW w:w="1867" w:type="dxa"/>
            <w:vAlign w:val="center"/>
          </w:tcPr>
          <w:p w14:paraId="33D8ACE2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1A6D38AA" w14:textId="2905D6CA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3137D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56927E39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4E0E5135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Maske, eldiven vb. KKD atıklarının ayrı çöp kovalarına atılmasının sağlanması</w:t>
            </w:r>
          </w:p>
        </w:tc>
        <w:tc>
          <w:tcPr>
            <w:tcW w:w="1867" w:type="dxa"/>
            <w:vAlign w:val="center"/>
          </w:tcPr>
          <w:p w14:paraId="164E4416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</w:t>
            </w:r>
          </w:p>
        </w:tc>
        <w:tc>
          <w:tcPr>
            <w:tcW w:w="4491" w:type="dxa"/>
          </w:tcPr>
          <w:p w14:paraId="5396ADB3" w14:textId="4825A1A8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3137D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187A1B4E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4D013483" w14:textId="600DCC96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Derslik ve diğer oda ve ortak kullanım alanlarının havalandırılması </w:t>
            </w:r>
          </w:p>
        </w:tc>
        <w:tc>
          <w:tcPr>
            <w:tcW w:w="1867" w:type="dxa"/>
            <w:vAlign w:val="center"/>
          </w:tcPr>
          <w:p w14:paraId="42485D55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Sık Sık</w:t>
            </w:r>
          </w:p>
        </w:tc>
        <w:tc>
          <w:tcPr>
            <w:tcW w:w="4491" w:type="dxa"/>
          </w:tcPr>
          <w:p w14:paraId="6D315440" w14:textId="3E590893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3137D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453CE0F4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1F764326" w14:textId="46C18FEE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Tuvaletlere sıvı sabun, tek kullanımlık </w:t>
            </w:r>
            <w:r w:rsidR="003137D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kâğıt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havlu ve tuvalet kağıdı konulması, hava ile kurutma cihazlarının çalıştırılmaması</w:t>
            </w:r>
          </w:p>
        </w:tc>
        <w:tc>
          <w:tcPr>
            <w:tcW w:w="1867" w:type="dxa"/>
            <w:vAlign w:val="center"/>
          </w:tcPr>
          <w:p w14:paraId="16FACB0B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Öğretim faaliyeti başlamadan önce ve gerektiğinde</w:t>
            </w:r>
          </w:p>
        </w:tc>
        <w:tc>
          <w:tcPr>
            <w:tcW w:w="4491" w:type="dxa"/>
            <w:vAlign w:val="center"/>
          </w:tcPr>
          <w:p w14:paraId="2E4C2E5A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3B9B05DE" w14:textId="75567E54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3137D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3D62A03B" w14:textId="77777777" w:rsidTr="00D57010">
        <w:trPr>
          <w:trHeight w:val="20"/>
        </w:trPr>
        <w:tc>
          <w:tcPr>
            <w:tcW w:w="10916" w:type="dxa"/>
            <w:gridSpan w:val="3"/>
          </w:tcPr>
          <w:p w14:paraId="4B8EB92C" w14:textId="5CD6B8E5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Salgın </w:t>
            </w:r>
            <w:r w:rsidR="003137D7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kuruluşa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acil durumlar haricinde ziyaretçi kabul edilmemesi ile ilgili bilgilendirme ve gerekli tedbirleri alınması</w:t>
            </w:r>
          </w:p>
        </w:tc>
      </w:tr>
      <w:tr w:rsidR="00D83C21" w:rsidRPr="00D83C21" w14:paraId="37765A94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0BA9C9B5" w14:textId="0C6E8218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Zorunlu haller hariç Öğrenci ve çalışanlar dışında, okul binası ve diğer eklentileri ile okul bahçesine girişlerin engellenmesi,</w:t>
            </w:r>
          </w:p>
        </w:tc>
        <w:tc>
          <w:tcPr>
            <w:tcW w:w="1867" w:type="dxa"/>
            <w:vAlign w:val="center"/>
          </w:tcPr>
          <w:p w14:paraId="0BABE92B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5D1CC3E0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33935D7D" w14:textId="05B7998C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3137D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2B19C7DE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527DB542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Ziyaretçi/Tedarikçi giriş kurallarının salgın tedbirlerini de içerecek şekilde güncellenmesi ve Ziyaretçilerin/tedarikçilerin bilgilendirilmesi</w:t>
            </w:r>
          </w:p>
        </w:tc>
        <w:tc>
          <w:tcPr>
            <w:tcW w:w="1867" w:type="dxa"/>
            <w:vAlign w:val="center"/>
          </w:tcPr>
          <w:p w14:paraId="3B9F887B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7243B8E9" w14:textId="283FF528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COVİD-19 Salgın Yönetimi ve Çalışma Rehberi,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br/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3137D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2B4334AC" w14:textId="77777777" w:rsidTr="00D57010">
        <w:trPr>
          <w:trHeight w:val="20"/>
        </w:trPr>
        <w:tc>
          <w:tcPr>
            <w:tcW w:w="10916" w:type="dxa"/>
            <w:gridSpan w:val="3"/>
          </w:tcPr>
          <w:p w14:paraId="171567FE" w14:textId="70184943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Salgın </w:t>
            </w:r>
            <w:r w:rsidR="003137D7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bulaşma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riskini artıracağından dolayı zorunlu olmayan toplu etkinliklerin yapılmamasını, gerekli olan etkinliklerin uygun </w:t>
            </w:r>
            <w:r w:rsidR="003137D7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önlemler alınarak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kontrollü yapılmasını içermekte mi?</w:t>
            </w:r>
          </w:p>
        </w:tc>
      </w:tr>
      <w:tr w:rsidR="00D83C21" w:rsidRPr="00D83C21" w14:paraId="3D9F2F99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4C486334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Okul etkinlik planında zorunlu olmayan toplu etkinliklere yer verilmemesi</w:t>
            </w:r>
          </w:p>
        </w:tc>
        <w:tc>
          <w:tcPr>
            <w:tcW w:w="1867" w:type="dxa"/>
          </w:tcPr>
          <w:p w14:paraId="1012AEFD" w14:textId="77777777"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14:paraId="37CFE55F" w14:textId="77777777"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14:paraId="58281534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1EF1E25E" w14:textId="34800102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Etk</w:t>
            </w:r>
            <w:r w:rsidR="003137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i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nlik yapılacak ortamın ve kişilerin kontrolünün sağlanması (Örneğin etkinliklerin açık alanda yapılması, maske takılması ve mesafe kurallarına uyulması gibi)</w:t>
            </w:r>
          </w:p>
        </w:tc>
        <w:tc>
          <w:tcPr>
            <w:tcW w:w="1867" w:type="dxa"/>
          </w:tcPr>
          <w:p w14:paraId="4085E533" w14:textId="77777777" w:rsidR="00D83C21" w:rsidRPr="00D83C21" w:rsidRDefault="00D83C21" w:rsidP="00D83C21">
            <w:pPr>
              <w:spacing w:line="240" w:lineRule="auto"/>
            </w:pPr>
          </w:p>
        </w:tc>
        <w:tc>
          <w:tcPr>
            <w:tcW w:w="4491" w:type="dxa"/>
          </w:tcPr>
          <w:p w14:paraId="6BB6A014" w14:textId="77777777"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14:paraId="7B6FEECF" w14:textId="77777777" w:rsidTr="00D57010">
        <w:trPr>
          <w:trHeight w:val="20"/>
        </w:trPr>
        <w:tc>
          <w:tcPr>
            <w:tcW w:w="10916" w:type="dxa"/>
            <w:gridSpan w:val="3"/>
          </w:tcPr>
          <w:p w14:paraId="14C24223" w14:textId="77777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Salgın durumlarında öğrenciler ve personelin devamsızlıklarının takip edilmesi, devamsızlıklardaki artışların salgın hastalıklarla ilişkili olması halinde yapılacaklar belirlenmiş mi?</w:t>
            </w:r>
          </w:p>
        </w:tc>
      </w:tr>
      <w:tr w:rsidR="00D83C21" w:rsidRPr="00D83C21" w14:paraId="7B9FB581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102980F3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Salgına bağlı Öğrenci ve personel devamsızlık takibinin yapılması</w:t>
            </w:r>
          </w:p>
        </w:tc>
        <w:tc>
          <w:tcPr>
            <w:tcW w:w="1867" w:type="dxa"/>
            <w:vAlign w:val="center"/>
          </w:tcPr>
          <w:p w14:paraId="2344A699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1BB7F787" w14:textId="77777777" w:rsidR="00D83C21" w:rsidRPr="00D83C21" w:rsidRDefault="00D83C21" w:rsidP="00D83C21">
            <w:pPr>
              <w:spacing w:line="240" w:lineRule="auto"/>
            </w:pPr>
          </w:p>
        </w:tc>
      </w:tr>
      <w:tr w:rsidR="00D83C21" w:rsidRPr="00D83C21" w14:paraId="3715A61A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3903104C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Bulaş durumunda Karantina tedbirlerinin uygulanmasının sağlanması</w:t>
            </w:r>
          </w:p>
        </w:tc>
        <w:tc>
          <w:tcPr>
            <w:tcW w:w="1867" w:type="dxa"/>
            <w:vAlign w:val="center"/>
          </w:tcPr>
          <w:p w14:paraId="459505F5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</w:tcPr>
          <w:p w14:paraId="69B5ACA2" w14:textId="77777777" w:rsidR="00D83C21" w:rsidRDefault="00D83C21" w:rsidP="00D83C21">
            <w:pPr>
              <w:spacing w:line="240" w:lineRule="auto"/>
            </w:pPr>
          </w:p>
          <w:p w14:paraId="79ACB976" w14:textId="77777777" w:rsidR="00C80DE6" w:rsidRDefault="00C80DE6" w:rsidP="00D83C21">
            <w:pPr>
              <w:spacing w:line="240" w:lineRule="auto"/>
            </w:pPr>
          </w:p>
          <w:p w14:paraId="7253D24F" w14:textId="77777777" w:rsidR="00C80DE6" w:rsidRDefault="00C80DE6" w:rsidP="00D83C21">
            <w:pPr>
              <w:spacing w:line="240" w:lineRule="auto"/>
            </w:pPr>
          </w:p>
          <w:p w14:paraId="14B816DD" w14:textId="77777777" w:rsidR="00C80DE6" w:rsidRDefault="00C80DE6" w:rsidP="00D83C21">
            <w:pPr>
              <w:spacing w:line="240" w:lineRule="auto"/>
            </w:pPr>
          </w:p>
          <w:p w14:paraId="01125363" w14:textId="77777777" w:rsidR="00C80DE6" w:rsidRPr="00D83C21" w:rsidRDefault="00C80DE6" w:rsidP="00D83C21">
            <w:pPr>
              <w:spacing w:line="240" w:lineRule="auto"/>
            </w:pPr>
          </w:p>
        </w:tc>
      </w:tr>
      <w:tr w:rsidR="00D83C21" w:rsidRPr="00D83C21" w14:paraId="0708024F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61315FC4" w14:textId="77777777" w:rsidR="00C80DE6" w:rsidRDefault="00C80DE6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3E33C6D5" w14:textId="77777777" w:rsidR="00C80DE6" w:rsidRDefault="00C80DE6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54920292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Yapılacak İşlem</w:t>
            </w:r>
          </w:p>
        </w:tc>
        <w:tc>
          <w:tcPr>
            <w:tcW w:w="1867" w:type="dxa"/>
            <w:vAlign w:val="center"/>
          </w:tcPr>
          <w:p w14:paraId="635FB10B" w14:textId="77777777" w:rsidR="00C80DE6" w:rsidRDefault="00C80DE6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6917E0C4" w14:textId="77777777" w:rsidR="00C80DE6" w:rsidRDefault="00C80DE6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00797927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 Periyodu/Zamanı</w:t>
            </w:r>
          </w:p>
        </w:tc>
        <w:tc>
          <w:tcPr>
            <w:tcW w:w="4491" w:type="dxa"/>
            <w:vAlign w:val="center"/>
          </w:tcPr>
          <w:p w14:paraId="54169D03" w14:textId="77777777" w:rsidR="00C80DE6" w:rsidRDefault="00C80DE6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029265D1" w14:textId="77777777" w:rsidR="00C80DE6" w:rsidRDefault="00C80DE6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  <w:p w14:paraId="4F29860A" w14:textId="77777777" w:rsidR="00D83C21" w:rsidRPr="00D83C21" w:rsidRDefault="00D83C21" w:rsidP="00D83C2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Dayanak</w:t>
            </w:r>
          </w:p>
        </w:tc>
      </w:tr>
      <w:tr w:rsidR="00D83C21" w:rsidRPr="00D83C21" w14:paraId="01AB01A4" w14:textId="77777777" w:rsidTr="00D57010">
        <w:trPr>
          <w:trHeight w:val="20"/>
        </w:trPr>
        <w:tc>
          <w:tcPr>
            <w:tcW w:w="10916" w:type="dxa"/>
            <w:gridSpan w:val="3"/>
          </w:tcPr>
          <w:p w14:paraId="594D3304" w14:textId="112A1390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lastRenderedPageBreak/>
              <w:t xml:space="preserve">Salgın </w:t>
            </w:r>
            <w:r w:rsidR="003137D7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durumlarında semptomları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olan hastaları tespit edebilmeye yönelik </w:t>
            </w:r>
            <w:r w:rsidR="003137D7"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>uygulamaları içermekte</w:t>
            </w:r>
            <w:r w:rsidRPr="00D83C21">
              <w:rPr>
                <w:rFonts w:ascii="Times New Roman" w:eastAsia="Times New Roman" w:hAnsi="Times New Roman" w:cs="Times New Roman"/>
                <w:b/>
                <w:bCs/>
                <w:color w:val="000000"/>
                <w:highlight w:val="yellow"/>
                <w:lang w:eastAsia="tr-TR"/>
              </w:rPr>
              <w:t xml:space="preserve"> mi?</w:t>
            </w:r>
          </w:p>
        </w:tc>
      </w:tr>
      <w:tr w:rsidR="00D83C21" w:rsidRPr="00D83C21" w14:paraId="180559B5" w14:textId="77777777" w:rsidTr="00D57010">
        <w:trPr>
          <w:trHeight w:val="20"/>
        </w:trPr>
        <w:tc>
          <w:tcPr>
            <w:tcW w:w="4558" w:type="dxa"/>
            <w:vAlign w:val="center"/>
          </w:tcPr>
          <w:p w14:paraId="186A943F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Kurumda ateş ölçer cihaz ve/veya termal kamera bulundurulması, kurum girişinde ve gerektiğinde ateş ölçümünün yapılması</w:t>
            </w:r>
          </w:p>
        </w:tc>
        <w:tc>
          <w:tcPr>
            <w:tcW w:w="1867" w:type="dxa"/>
            <w:vAlign w:val="center"/>
          </w:tcPr>
          <w:p w14:paraId="4BC5FA0C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Devamlı</w:t>
            </w:r>
          </w:p>
        </w:tc>
        <w:tc>
          <w:tcPr>
            <w:tcW w:w="4491" w:type="dxa"/>
            <w:vAlign w:val="center"/>
          </w:tcPr>
          <w:p w14:paraId="051681F1" w14:textId="77777777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  <w:p w14:paraId="4B83BD63" w14:textId="45BD2A3D" w:rsidR="00D83C21" w:rsidRPr="00D83C21" w:rsidRDefault="00D83C21" w:rsidP="00D83C2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3137D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3137D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</w:tbl>
    <w:p w14:paraId="204F26F5" w14:textId="77777777" w:rsidR="0008411F" w:rsidRDefault="0008411F" w:rsidP="001C2954">
      <w:pPr>
        <w:rPr>
          <w:rFonts w:ascii="Times New Roman" w:hAnsi="Times New Roman" w:cs="Times New Roman"/>
        </w:rPr>
      </w:pPr>
    </w:p>
    <w:p w14:paraId="1796534F" w14:textId="77777777" w:rsidR="00D83C21" w:rsidRDefault="00D83C21" w:rsidP="001C2954">
      <w:pPr>
        <w:rPr>
          <w:rFonts w:ascii="Times New Roman" w:hAnsi="Times New Roman" w:cs="Times New Roman"/>
        </w:rPr>
      </w:pPr>
    </w:p>
    <w:tbl>
      <w:tblPr>
        <w:tblStyle w:val="TabloKlavuzu"/>
        <w:tblW w:w="11000" w:type="dxa"/>
        <w:tblInd w:w="-743" w:type="dxa"/>
        <w:tblLook w:val="04A0" w:firstRow="1" w:lastRow="0" w:firstColumn="1" w:lastColumn="0" w:noHBand="0" w:noVBand="1"/>
      </w:tblPr>
      <w:tblGrid>
        <w:gridCol w:w="5061"/>
        <w:gridCol w:w="5939"/>
      </w:tblGrid>
      <w:tr w:rsidR="00D83C21" w:rsidRPr="00D83C21" w14:paraId="03B6C94F" w14:textId="77777777" w:rsidTr="00947B5F">
        <w:trPr>
          <w:trHeight w:val="301"/>
        </w:trPr>
        <w:tc>
          <w:tcPr>
            <w:tcW w:w="11000" w:type="dxa"/>
            <w:gridSpan w:val="2"/>
            <w:vAlign w:val="bottom"/>
          </w:tcPr>
          <w:p w14:paraId="7D06AA0E" w14:textId="77777777"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  <w:bCs/>
                <w:color w:val="000000"/>
                <w:sz w:val="32"/>
                <w:szCs w:val="32"/>
              </w:rPr>
              <w:t>SEKÖ İÇİNDE BULAŞ BAZLI ÖNLEMLER</w:t>
            </w:r>
          </w:p>
        </w:tc>
      </w:tr>
      <w:tr w:rsidR="00D83C21" w:rsidRPr="00D83C21" w14:paraId="50CA8D45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165596AC" w14:textId="77777777" w:rsidR="00D83C21" w:rsidRPr="00D83C21" w:rsidRDefault="00D83C21" w:rsidP="00D83C21">
            <w:pPr>
              <w:spacing w:line="240" w:lineRule="auto"/>
              <w:rPr>
                <w:b/>
                <w:color w:val="000000"/>
              </w:rPr>
            </w:pPr>
            <w:r w:rsidRPr="00D83C21">
              <w:rPr>
                <w:b/>
                <w:color w:val="000000"/>
              </w:rPr>
              <w:t>YAPILACAK İŞLEM</w:t>
            </w:r>
          </w:p>
        </w:tc>
        <w:tc>
          <w:tcPr>
            <w:tcW w:w="5939" w:type="dxa"/>
          </w:tcPr>
          <w:p w14:paraId="6C81F616" w14:textId="77777777" w:rsidR="00D83C21" w:rsidRPr="00D83C21" w:rsidRDefault="00D83C21" w:rsidP="00D83C21">
            <w:pPr>
              <w:spacing w:line="240" w:lineRule="auto"/>
              <w:jc w:val="center"/>
              <w:rPr>
                <w:b/>
              </w:rPr>
            </w:pPr>
            <w:r w:rsidRPr="00D83C21">
              <w:rPr>
                <w:b/>
              </w:rPr>
              <w:t>DAYANAK</w:t>
            </w:r>
          </w:p>
        </w:tc>
      </w:tr>
      <w:tr w:rsidR="00D83C21" w:rsidRPr="00D83C21" w14:paraId="53851A33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059A83D6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Tıbbi Maske takmasının sağlanması</w:t>
            </w:r>
          </w:p>
        </w:tc>
        <w:tc>
          <w:tcPr>
            <w:tcW w:w="5939" w:type="dxa"/>
          </w:tcPr>
          <w:p w14:paraId="13C04E36" w14:textId="09715D79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D936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D9369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30FCCE6A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344AF34A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İzole edilmesi</w:t>
            </w:r>
          </w:p>
        </w:tc>
        <w:tc>
          <w:tcPr>
            <w:tcW w:w="5939" w:type="dxa"/>
          </w:tcPr>
          <w:p w14:paraId="3A6432C7" w14:textId="7D701819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D936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D9369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14B9B588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6D879557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Yakınlarına bilgi verilmesi</w:t>
            </w:r>
          </w:p>
        </w:tc>
        <w:tc>
          <w:tcPr>
            <w:tcW w:w="5939" w:type="dxa"/>
          </w:tcPr>
          <w:p w14:paraId="05792CD6" w14:textId="307D6A8B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D936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D9369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3B68E210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3375E731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Sağlık kuruluşuna yönlendirilmesi</w:t>
            </w:r>
          </w:p>
        </w:tc>
        <w:tc>
          <w:tcPr>
            <w:tcW w:w="5939" w:type="dxa"/>
          </w:tcPr>
          <w:p w14:paraId="4D3312E6" w14:textId="19658F95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D936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D9369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20674E9F" w14:textId="77777777" w:rsidTr="00947B5F">
        <w:trPr>
          <w:trHeight w:val="301"/>
        </w:trPr>
        <w:tc>
          <w:tcPr>
            <w:tcW w:w="5061" w:type="dxa"/>
            <w:vAlign w:val="bottom"/>
          </w:tcPr>
          <w:p w14:paraId="41B557DA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Temaslı kişilerin belirlenmesi</w:t>
            </w:r>
          </w:p>
        </w:tc>
        <w:tc>
          <w:tcPr>
            <w:tcW w:w="5939" w:type="dxa"/>
          </w:tcPr>
          <w:p w14:paraId="64F83071" w14:textId="36D4A92E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D936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D9369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6D0252DA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363FEEFF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Salgın hastalık belirtisi gösteren kişi ve temaslılarca kullanılan alanların boşaltılması Dezenfeksiyonu ve havalandırılması</w:t>
            </w:r>
          </w:p>
        </w:tc>
        <w:tc>
          <w:tcPr>
            <w:tcW w:w="5939" w:type="dxa"/>
          </w:tcPr>
          <w:p w14:paraId="4DC0802E" w14:textId="704244D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D936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D9369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6019632C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0D3175DA" w14:textId="3C84B099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İlgilenen kişinin uygun ek KKD</w:t>
            </w:r>
            <w:r w:rsidR="00D93697">
              <w:rPr>
                <w:color w:val="000000"/>
              </w:rPr>
              <w:t xml:space="preserve"> </w:t>
            </w:r>
            <w:r w:rsidRPr="00D83C21">
              <w:rPr>
                <w:color w:val="000000"/>
              </w:rPr>
              <w:t>(Tıbbi maske, Göz koruması, Eldiven, Önlük, Elbise)</w:t>
            </w:r>
          </w:p>
        </w:tc>
        <w:tc>
          <w:tcPr>
            <w:tcW w:w="5939" w:type="dxa"/>
          </w:tcPr>
          <w:p w14:paraId="3D82DB07" w14:textId="7C47882F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D936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D9369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50B6F53E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48FE81B3" w14:textId="374B247D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 xml:space="preserve">Müdahale Sonrası </w:t>
            </w:r>
            <w:proofErr w:type="spellStart"/>
            <w:r w:rsidRPr="00D83C21">
              <w:rPr>
                <w:color w:val="000000"/>
              </w:rPr>
              <w:t>KKD</w:t>
            </w:r>
            <w:r w:rsidR="00D93697">
              <w:rPr>
                <w:color w:val="000000"/>
              </w:rPr>
              <w:t>’</w:t>
            </w:r>
            <w:r w:rsidRPr="00D83C21">
              <w:rPr>
                <w:color w:val="000000"/>
              </w:rPr>
              <w:t>lerin</w:t>
            </w:r>
            <w:proofErr w:type="spellEnd"/>
            <w:r w:rsidRPr="00D83C21">
              <w:rPr>
                <w:color w:val="000000"/>
              </w:rPr>
              <w:t xml:space="preserve"> uygun şekilde çıkarılması</w:t>
            </w:r>
          </w:p>
        </w:tc>
        <w:tc>
          <w:tcPr>
            <w:tcW w:w="5939" w:type="dxa"/>
          </w:tcPr>
          <w:p w14:paraId="66C28D63" w14:textId="3E7B8777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D936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D9369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  <w:tr w:rsidR="00D83C21" w:rsidRPr="00D83C21" w14:paraId="7CE6B948" w14:textId="77777777" w:rsidTr="00947B5F">
        <w:trPr>
          <w:trHeight w:val="315"/>
        </w:trPr>
        <w:tc>
          <w:tcPr>
            <w:tcW w:w="5061" w:type="dxa"/>
            <w:vAlign w:val="bottom"/>
          </w:tcPr>
          <w:p w14:paraId="15EB230B" w14:textId="77777777" w:rsidR="00D83C21" w:rsidRPr="00D83C21" w:rsidRDefault="00D83C21" w:rsidP="00D83C21">
            <w:pPr>
              <w:spacing w:line="240" w:lineRule="auto"/>
              <w:rPr>
                <w:color w:val="000000"/>
              </w:rPr>
            </w:pPr>
            <w:r w:rsidRPr="00D83C21">
              <w:rPr>
                <w:color w:val="000000"/>
              </w:rPr>
              <w:t>Belirti gösteren kişinin vücut</w:t>
            </w:r>
            <w:r w:rsidRPr="00D83C21">
              <w:rPr>
                <w:color w:val="000000"/>
              </w:rPr>
              <w:br/>
              <w:t>sıvılarıyla temas eden eldivenleri ve diğer</w:t>
            </w:r>
            <w:r w:rsidRPr="00D83C21">
              <w:rPr>
                <w:color w:val="000000"/>
              </w:rPr>
              <w:br/>
              <w:t>tek kullanımlık eşyaları tıbbi atık olarak</w:t>
            </w:r>
            <w:r w:rsidRPr="00D83C21">
              <w:rPr>
                <w:color w:val="000000"/>
              </w:rPr>
              <w:br/>
              <w:t>kabul edilerek uygun şekilde bertaraf edilmesi</w:t>
            </w:r>
          </w:p>
        </w:tc>
        <w:tc>
          <w:tcPr>
            <w:tcW w:w="5939" w:type="dxa"/>
          </w:tcPr>
          <w:p w14:paraId="78AC1677" w14:textId="2408AFA8" w:rsidR="00D83C21" w:rsidRPr="00D83C21" w:rsidRDefault="00D83C21" w:rsidP="00D83C21">
            <w:pPr>
              <w:spacing w:line="240" w:lineRule="auto"/>
            </w:pP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Eğitim Kurumları</w:t>
            </w:r>
            <w:r w:rsidR="00D9369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n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da Hijyen Şartlarının Geliştirilmesi, Enfeksiyon Önleme </w:t>
            </w:r>
            <w:r w:rsidR="00D93697"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ve</w:t>
            </w:r>
            <w:r w:rsidRPr="00D83C21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 xml:space="preserve"> Kontrol Kılavuzu</w:t>
            </w:r>
          </w:p>
        </w:tc>
      </w:tr>
    </w:tbl>
    <w:p w14:paraId="3A5EE848" w14:textId="77777777" w:rsidR="00D83C21" w:rsidRDefault="00D83C21" w:rsidP="001C2954">
      <w:pPr>
        <w:rPr>
          <w:rFonts w:ascii="Times New Roman" w:hAnsi="Times New Roman" w:cs="Times New Roman"/>
        </w:rPr>
      </w:pPr>
    </w:p>
    <w:p w14:paraId="0C83305D" w14:textId="780A15D7" w:rsidR="003137D7" w:rsidRPr="003137D7" w:rsidRDefault="003137D7" w:rsidP="00D93697">
      <w:pPr>
        <w:ind w:left="284" w:hanging="568"/>
        <w:rPr>
          <w:rFonts w:ascii="Times New Roman" w:hAnsi="Times New Roman" w:cs="Times New Roman"/>
          <w:b/>
          <w:bCs/>
        </w:rPr>
      </w:pPr>
      <w:r w:rsidRPr="003137D7">
        <w:rPr>
          <w:rFonts w:ascii="Times New Roman" w:hAnsi="Times New Roman" w:cs="Times New Roman"/>
          <w:b/>
          <w:bCs/>
        </w:rPr>
        <w:t xml:space="preserve">       </w:t>
      </w:r>
      <w:r w:rsidR="00D93697" w:rsidRPr="003137D7">
        <w:rPr>
          <w:rFonts w:ascii="Times New Roman" w:hAnsi="Times New Roman" w:cs="Times New Roman"/>
          <w:b/>
          <w:bCs/>
        </w:rPr>
        <w:t>NOT:</w:t>
      </w:r>
      <w:r w:rsidRPr="003137D7">
        <w:rPr>
          <w:rFonts w:ascii="Times New Roman" w:hAnsi="Times New Roman" w:cs="Times New Roman"/>
          <w:b/>
          <w:bCs/>
        </w:rPr>
        <w:t xml:space="preserve"> </w:t>
      </w:r>
    </w:p>
    <w:p w14:paraId="1FE321A6" w14:textId="4FCB122A" w:rsidR="003137D7" w:rsidRPr="00D93697" w:rsidRDefault="003137D7" w:rsidP="00D93697">
      <w:pPr>
        <w:pStyle w:val="ListeParagraf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D93697">
        <w:rPr>
          <w:rFonts w:ascii="Times New Roman" w:hAnsi="Times New Roman" w:cs="Times New Roman"/>
        </w:rPr>
        <w:t>Enfeksiyon Önleme ve Kontrol Eylem Planı Kurum Risk Değerlendirme Formunda saptanan tehlike unsurları ile uyumlu olmalıdır</w:t>
      </w:r>
      <w:r w:rsidR="00D93697">
        <w:rPr>
          <w:rFonts w:ascii="Times New Roman" w:hAnsi="Times New Roman" w:cs="Times New Roman"/>
        </w:rPr>
        <w:t>.</w:t>
      </w:r>
    </w:p>
    <w:p w14:paraId="678EAA2E" w14:textId="28844D98" w:rsidR="003137D7" w:rsidRPr="00D93697" w:rsidRDefault="003137D7" w:rsidP="00D93697">
      <w:pPr>
        <w:pStyle w:val="ListeParagraf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D93697">
        <w:rPr>
          <w:rFonts w:ascii="Times New Roman" w:hAnsi="Times New Roman" w:cs="Times New Roman"/>
        </w:rPr>
        <w:t>Bu formda belirtilen "Enfeksiyon Önleme ve Kontrol Eylemleri" her kurum kendine özgü ekleme ve çıkarmalar yapabilir.</w:t>
      </w:r>
    </w:p>
    <w:p w14:paraId="21A9931E" w14:textId="0497060C" w:rsidR="00E561F3" w:rsidRPr="00D93697" w:rsidRDefault="003137D7" w:rsidP="00D93697">
      <w:pPr>
        <w:pStyle w:val="ListeParagraf"/>
        <w:numPr>
          <w:ilvl w:val="0"/>
          <w:numId w:val="47"/>
        </w:numPr>
        <w:ind w:left="284" w:hanging="284"/>
        <w:jc w:val="both"/>
        <w:rPr>
          <w:rFonts w:ascii="Times New Roman" w:hAnsi="Times New Roman" w:cs="Times New Roman"/>
        </w:rPr>
      </w:pPr>
      <w:r w:rsidRPr="00D93697">
        <w:rPr>
          <w:rFonts w:ascii="Times New Roman" w:hAnsi="Times New Roman" w:cs="Times New Roman"/>
        </w:rPr>
        <w:t>Servis aracı, Pansiyon, spor salonu, atölye, yemekhane vb. farklı birimler ve uygulamaları bulunan kurumlar her birimi ayrı ayrı değerlendirmelidir.</w:t>
      </w:r>
    </w:p>
    <w:sectPr w:rsidR="00E561F3" w:rsidRPr="00D93697" w:rsidSect="002303B9">
      <w:headerReference w:type="even" r:id="rId9"/>
      <w:headerReference w:type="default" r:id="rId10"/>
      <w:headerReference w:type="first" r:id="rId11"/>
      <w:pgSz w:w="11906" w:h="16838"/>
      <w:pgMar w:top="1968" w:right="1085" w:bottom="284" w:left="1417" w:header="7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985BC7" w14:textId="77777777" w:rsidR="008907C2" w:rsidRDefault="008907C2" w:rsidP="005A71D0">
      <w:pPr>
        <w:spacing w:line="240" w:lineRule="auto"/>
      </w:pPr>
      <w:r>
        <w:separator/>
      </w:r>
    </w:p>
  </w:endnote>
  <w:endnote w:type="continuationSeparator" w:id="0">
    <w:p w14:paraId="773EBE1F" w14:textId="77777777" w:rsidR="008907C2" w:rsidRDefault="008907C2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C5EFD" w14:textId="77777777" w:rsidR="008907C2" w:rsidRDefault="008907C2" w:rsidP="005A71D0">
      <w:pPr>
        <w:spacing w:line="240" w:lineRule="auto"/>
      </w:pPr>
      <w:r>
        <w:separator/>
      </w:r>
    </w:p>
  </w:footnote>
  <w:footnote w:type="continuationSeparator" w:id="0">
    <w:p w14:paraId="3885C861" w14:textId="77777777" w:rsidR="008907C2" w:rsidRDefault="008907C2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266348" w14:textId="7C68E4BD" w:rsidR="006A1FC1" w:rsidRDefault="008907C2">
    <w:pPr>
      <w:pStyle w:val="stbilgi"/>
    </w:pPr>
    <w:r>
      <w:rPr>
        <w:noProof/>
      </w:rPr>
      <w:pict w14:anchorId="061C07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31766" o:spid="_x0000_s2051" type="#_x0000_t136" style="position:absolute;margin-left:0;margin-top:0;width:426.35pt;height:213.15pt;rotation:315;z-index:-251656192;mso-position-horizontal:center;mso-position-horizontal-relative:margin;mso-position-vertical:center;mso-position-vertical-relative:margin" o:allowincell="f" fillcolor="#4e6128 [1606]" stroked="f">
          <v:fill opacity=".5"/>
          <v:textpath style="font-family:&quot;Times New Roman&quot;;font-size:1pt" string="SEKÖ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38"/>
      <w:gridCol w:w="5812"/>
      <w:gridCol w:w="1843"/>
      <w:gridCol w:w="1417"/>
    </w:tblGrid>
    <w:tr w:rsidR="005A71D0" w:rsidRPr="00E850BC" w14:paraId="23752EFF" w14:textId="77777777" w:rsidTr="005043A3">
      <w:trPr>
        <w:trHeight w:val="284"/>
        <w:jc w:val="center"/>
      </w:trPr>
      <w:tc>
        <w:tcPr>
          <w:tcW w:w="18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75E5D02" w14:textId="195918BD" w:rsidR="005A71D0" w:rsidRPr="00E850BC" w:rsidRDefault="008907C2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</w:rPr>
            <w:pict w14:anchorId="7BCC0B36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582731767" o:spid="_x0000_s2050" type="#_x0000_t136" style="position:absolute;left:0;text-align:left;margin-left:0;margin-top:0;width:426.35pt;height:213.15pt;rotation:315;z-index:-251655168;mso-position-horizontal:center;mso-position-horizontal-relative:margin;mso-position-vertical:center;mso-position-vertical-relative:margin" o:allowincell="f" fillcolor="#4e6128 [1606]" stroked="f">
                <v:fill opacity=".5"/>
                <v:textpath style="font-family:&quot;Times New Roman&quot;;font-size:1pt" string="SEKÖ"/>
                <w10:wrap anchorx="margin" anchory="margin"/>
              </v:shape>
            </w:pict>
          </w:r>
          <w:r w:rsidR="002303B9">
            <w:rPr>
              <w:rFonts w:ascii="Times New Roman" w:hAnsi="Times New Roman"/>
              <w:noProof/>
              <w:lang w:eastAsia="tr-TR"/>
            </w:rPr>
            <w:drawing>
              <wp:inline distT="0" distB="0" distL="0" distR="0" wp14:anchorId="002547AB" wp14:editId="20A948C3">
                <wp:extent cx="963295" cy="963295"/>
                <wp:effectExtent l="0" t="0" r="8255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9632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137478A" w14:textId="77777777" w:rsidR="005A71D0" w:rsidRPr="006A1FC1" w:rsidRDefault="00D83C21" w:rsidP="00D57010">
          <w:pPr>
            <w:pStyle w:val="Balk21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6A1FC1">
            <w:rPr>
              <w:rFonts w:ascii="Times New Roman" w:hAnsi="Times New Roman" w:cs="Times New Roman"/>
              <w:sz w:val="24"/>
              <w:szCs w:val="24"/>
            </w:rPr>
            <w:t>STANDART ENFEKSİYON KONTROL ÖNLEMLERİ EYLEM PLANI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0C042CB" w14:textId="7A2FDFCB" w:rsidR="005A71D0" w:rsidRPr="006A1FC1" w:rsidRDefault="00D57010" w:rsidP="00BF4DA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1FC1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</w:t>
          </w:r>
          <w:r w:rsidR="005A71D0" w:rsidRPr="006A1FC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CF0810" w14:textId="51C1A9C1" w:rsidR="005A71D0" w:rsidRPr="006A1FC1" w:rsidRDefault="006A5CD1" w:rsidP="00BF4DA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BİL.52</w:t>
          </w:r>
        </w:p>
      </w:tc>
    </w:tr>
    <w:tr w:rsidR="005A71D0" w:rsidRPr="00E850BC" w14:paraId="4EFA51A3" w14:textId="77777777" w:rsidTr="005043A3">
      <w:trPr>
        <w:trHeight w:val="284"/>
        <w:jc w:val="center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198C247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C620F3C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8EF4ACA" w14:textId="77777777" w:rsidR="005A71D0" w:rsidRPr="006A1FC1" w:rsidRDefault="005A71D0" w:rsidP="00BF4DA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1FC1">
            <w:rPr>
              <w:rFonts w:ascii="Times New Roman" w:hAnsi="Times New Roman" w:cs="Times New Roman"/>
              <w:b/>
              <w:bCs/>
              <w:sz w:val="20"/>
              <w:szCs w:val="20"/>
            </w:rPr>
            <w:t>Sayfa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4E0A1" w14:textId="77777777" w:rsidR="005A71D0" w:rsidRPr="006A1FC1" w:rsidRDefault="002B49A1" w:rsidP="00BF4DA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  <w:r w:rsidRPr="006A1F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D208A0" w:rsidRPr="006A1FC1">
            <w:rPr>
              <w:rFonts w:ascii="Times New Roman" w:hAnsi="Times New Roman" w:cs="Times New Roman"/>
              <w:sz w:val="20"/>
              <w:szCs w:val="20"/>
            </w:rPr>
            <w:instrText>PAGE  \* Arabic  \* MERGEFORMAT</w:instrText>
          </w:r>
          <w:r w:rsidRPr="006A1F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2E42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 w:rsidRPr="006A1FC1"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 w:rsidR="00D208A0" w:rsidRPr="006A1FC1">
            <w:rPr>
              <w:rFonts w:ascii="Times New Roman" w:hAnsi="Times New Roman" w:cs="Times New Roman"/>
              <w:sz w:val="20"/>
              <w:szCs w:val="20"/>
            </w:rPr>
            <w:t xml:space="preserve"> / </w:t>
          </w:r>
          <w:r w:rsidR="001F4E8E" w:rsidRPr="006A1FC1"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 w:rsidR="001F4E8E" w:rsidRPr="006A1FC1">
            <w:rPr>
              <w:rFonts w:ascii="Times New Roman" w:hAnsi="Times New Roman" w:cs="Times New Roman"/>
              <w:sz w:val="20"/>
              <w:szCs w:val="20"/>
            </w:rPr>
            <w:instrText>NUMPAGES  \* Arabic  \* MERGEFORMAT</w:instrText>
          </w:r>
          <w:r w:rsidR="001F4E8E" w:rsidRPr="006A1FC1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2E42">
            <w:rPr>
              <w:rFonts w:ascii="Times New Roman" w:hAnsi="Times New Roman" w:cs="Times New Roman"/>
              <w:noProof/>
              <w:sz w:val="20"/>
              <w:szCs w:val="20"/>
            </w:rPr>
            <w:t>4</w:t>
          </w:r>
          <w:r w:rsidR="001F4E8E" w:rsidRPr="006A1FC1">
            <w:rPr>
              <w:rFonts w:ascii="Times New Roman" w:hAnsi="Times New Roman" w:cs="Times New Roman"/>
              <w:noProof/>
              <w:sz w:val="20"/>
              <w:szCs w:val="20"/>
            </w:rPr>
            <w:fldChar w:fldCharType="end"/>
          </w:r>
        </w:p>
      </w:tc>
    </w:tr>
    <w:tr w:rsidR="005A71D0" w:rsidRPr="00E850BC" w14:paraId="2E7F5D84" w14:textId="77777777" w:rsidTr="005043A3">
      <w:trPr>
        <w:trHeight w:val="284"/>
        <w:jc w:val="center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41AA930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DD98183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C4A47CB" w14:textId="77777777" w:rsidR="005A71D0" w:rsidRPr="006A1FC1" w:rsidRDefault="005A71D0" w:rsidP="00BF4DA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1FC1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B12258" w14:textId="77777777" w:rsidR="005A71D0" w:rsidRPr="006A1FC1" w:rsidRDefault="005A71D0" w:rsidP="00BF4DA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A71D0" w:rsidRPr="00E850BC" w14:paraId="1ABB6B81" w14:textId="77777777" w:rsidTr="005043A3">
      <w:trPr>
        <w:trHeight w:val="284"/>
        <w:jc w:val="center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3358BB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DFFE96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36959D" w14:textId="77777777" w:rsidR="005A71D0" w:rsidRPr="006A1FC1" w:rsidRDefault="005A71D0" w:rsidP="00BF4DA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1FC1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41668B2" w14:textId="77777777" w:rsidR="005A71D0" w:rsidRPr="006A1FC1" w:rsidRDefault="005A71D0" w:rsidP="00BF4DA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A71D0" w:rsidRPr="00E850BC" w14:paraId="46F131F6" w14:textId="77777777" w:rsidTr="005043A3">
      <w:trPr>
        <w:trHeight w:val="284"/>
        <w:jc w:val="center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317EAA3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914096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A679E5F" w14:textId="77777777" w:rsidR="005A71D0" w:rsidRPr="006A1FC1" w:rsidRDefault="00AE2E88" w:rsidP="00BF4DA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1FC1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</w:t>
          </w:r>
          <w:r w:rsidR="005A71D0" w:rsidRPr="006A1FC1">
            <w:rPr>
              <w:rFonts w:ascii="Times New Roman" w:hAnsi="Times New Roman" w:cs="Times New Roman"/>
              <w:b/>
              <w:bCs/>
              <w:sz w:val="20"/>
              <w:szCs w:val="20"/>
            </w:rPr>
            <w:t xml:space="preserve"> Tarihi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433813A" w14:textId="77777777" w:rsidR="005A71D0" w:rsidRPr="006A1FC1" w:rsidRDefault="005A71D0" w:rsidP="00BF4DA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5A71D0" w:rsidRPr="00E850BC" w14:paraId="3B840ECA" w14:textId="77777777" w:rsidTr="005043A3">
      <w:trPr>
        <w:trHeight w:val="284"/>
        <w:jc w:val="center"/>
      </w:trPr>
      <w:tc>
        <w:tcPr>
          <w:tcW w:w="18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16846F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1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E3568A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17B293E" w14:textId="77777777" w:rsidR="005A71D0" w:rsidRPr="006A1FC1" w:rsidRDefault="005A71D0" w:rsidP="00BF4DA6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6A1FC1">
            <w:rPr>
              <w:rFonts w:ascii="Times New Roman" w:hAnsi="Times New Roman" w:cs="Times New Roman"/>
              <w:b/>
              <w:bCs/>
              <w:sz w:val="20"/>
              <w:szCs w:val="20"/>
            </w:rPr>
            <w:t>Kurum Kodu</w:t>
          </w:r>
        </w:p>
      </w:tc>
      <w:tc>
        <w:tcPr>
          <w:tcW w:w="14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CEA1712" w14:textId="77777777" w:rsidR="005A71D0" w:rsidRPr="006A1FC1" w:rsidRDefault="005A71D0" w:rsidP="00BF4DA6">
          <w:pPr>
            <w:pStyle w:val="stbilgi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14:paraId="0D474766" w14:textId="5BE54756" w:rsidR="005A71D0" w:rsidRPr="00D57010" w:rsidRDefault="005A71D0" w:rsidP="00D57010">
    <w:pPr>
      <w:pStyle w:val="Balk21"/>
      <w:ind w:left="0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97CB7" w14:textId="07D3B9B2" w:rsidR="006A1FC1" w:rsidRDefault="008907C2">
    <w:pPr>
      <w:pStyle w:val="stbilgi"/>
    </w:pPr>
    <w:r>
      <w:rPr>
        <w:noProof/>
      </w:rPr>
      <w:pict w14:anchorId="362D6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82731765" o:spid="_x0000_s2049" type="#_x0000_t136" style="position:absolute;margin-left:0;margin-top:0;width:426.35pt;height:213.15pt;rotation:315;z-index:-251658240;mso-position-horizontal:center;mso-position-horizontal-relative:margin;mso-position-vertical:center;mso-position-vertical-relative:margin" o:allowincell="f" fillcolor="#4e6128 [1606]" stroked="f">
          <v:fill opacity=".5"/>
          <v:textpath style="font-family:&quot;Times New Roman&quot;;font-size:1pt" string="SEKÖ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36578"/>
    <w:multiLevelType w:val="hybridMultilevel"/>
    <w:tmpl w:val="30DAA6AE"/>
    <w:lvl w:ilvl="0" w:tplc="833031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40B47"/>
    <w:multiLevelType w:val="hybridMultilevel"/>
    <w:tmpl w:val="A8184F4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29"/>
  </w:num>
  <w:num w:numId="4">
    <w:abstractNumId w:val="24"/>
  </w:num>
  <w:num w:numId="5">
    <w:abstractNumId w:val="6"/>
  </w:num>
  <w:num w:numId="6">
    <w:abstractNumId w:val="20"/>
  </w:num>
  <w:num w:numId="7">
    <w:abstractNumId w:val="3"/>
  </w:num>
  <w:num w:numId="8">
    <w:abstractNumId w:val="9"/>
  </w:num>
  <w:num w:numId="9">
    <w:abstractNumId w:val="33"/>
  </w:num>
  <w:num w:numId="10">
    <w:abstractNumId w:val="27"/>
  </w:num>
  <w:num w:numId="11">
    <w:abstractNumId w:val="17"/>
  </w:num>
  <w:num w:numId="12">
    <w:abstractNumId w:val="35"/>
  </w:num>
  <w:num w:numId="13">
    <w:abstractNumId w:val="1"/>
  </w:num>
  <w:num w:numId="14">
    <w:abstractNumId w:val="4"/>
  </w:num>
  <w:num w:numId="15">
    <w:abstractNumId w:val="37"/>
  </w:num>
  <w:num w:numId="16">
    <w:abstractNumId w:val="8"/>
  </w:num>
  <w:num w:numId="17">
    <w:abstractNumId w:val="44"/>
  </w:num>
  <w:num w:numId="18">
    <w:abstractNumId w:val="23"/>
  </w:num>
  <w:num w:numId="19">
    <w:abstractNumId w:val="5"/>
  </w:num>
  <w:num w:numId="20">
    <w:abstractNumId w:val="18"/>
  </w:num>
  <w:num w:numId="21">
    <w:abstractNumId w:val="45"/>
  </w:num>
  <w:num w:numId="22">
    <w:abstractNumId w:val="2"/>
  </w:num>
  <w:num w:numId="23">
    <w:abstractNumId w:val="34"/>
  </w:num>
  <w:num w:numId="24">
    <w:abstractNumId w:val="12"/>
  </w:num>
  <w:num w:numId="25">
    <w:abstractNumId w:val="21"/>
  </w:num>
  <w:num w:numId="26">
    <w:abstractNumId w:val="31"/>
  </w:num>
  <w:num w:numId="27">
    <w:abstractNumId w:val="10"/>
  </w:num>
  <w:num w:numId="28">
    <w:abstractNumId w:val="42"/>
  </w:num>
  <w:num w:numId="29">
    <w:abstractNumId w:val="25"/>
  </w:num>
  <w:num w:numId="30">
    <w:abstractNumId w:val="7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19"/>
  </w:num>
  <w:num w:numId="40">
    <w:abstractNumId w:val="32"/>
  </w:num>
  <w:num w:numId="41">
    <w:abstractNumId w:val="28"/>
  </w:num>
  <w:num w:numId="42">
    <w:abstractNumId w:val="41"/>
  </w:num>
  <w:num w:numId="43">
    <w:abstractNumId w:val="46"/>
  </w:num>
  <w:num w:numId="44">
    <w:abstractNumId w:val="13"/>
  </w:num>
  <w:num w:numId="45">
    <w:abstractNumId w:val="40"/>
  </w:num>
  <w:num w:numId="46">
    <w:abstractNumId w:val="22"/>
  </w:num>
  <w:num w:numId="47">
    <w:abstractNumId w:val="1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7E34"/>
    <w:rsid w:val="00023768"/>
    <w:rsid w:val="00046901"/>
    <w:rsid w:val="000503B0"/>
    <w:rsid w:val="00080173"/>
    <w:rsid w:val="0008411F"/>
    <w:rsid w:val="000A6391"/>
    <w:rsid w:val="000C0C0A"/>
    <w:rsid w:val="000F76A1"/>
    <w:rsid w:val="00105087"/>
    <w:rsid w:val="00114249"/>
    <w:rsid w:val="001605AF"/>
    <w:rsid w:val="00174CAC"/>
    <w:rsid w:val="00176943"/>
    <w:rsid w:val="00185D1A"/>
    <w:rsid w:val="001C2954"/>
    <w:rsid w:val="001E12BA"/>
    <w:rsid w:val="001E1342"/>
    <w:rsid w:val="001E480D"/>
    <w:rsid w:val="001F4E8E"/>
    <w:rsid w:val="0021085B"/>
    <w:rsid w:val="002156BF"/>
    <w:rsid w:val="0021773B"/>
    <w:rsid w:val="00220D50"/>
    <w:rsid w:val="002303B9"/>
    <w:rsid w:val="00260F50"/>
    <w:rsid w:val="00282492"/>
    <w:rsid w:val="002A3A67"/>
    <w:rsid w:val="002B49A1"/>
    <w:rsid w:val="002F14F7"/>
    <w:rsid w:val="003137D7"/>
    <w:rsid w:val="003217BF"/>
    <w:rsid w:val="00340259"/>
    <w:rsid w:val="00340747"/>
    <w:rsid w:val="0035181A"/>
    <w:rsid w:val="0035290F"/>
    <w:rsid w:val="00352F41"/>
    <w:rsid w:val="00363E7B"/>
    <w:rsid w:val="003720B2"/>
    <w:rsid w:val="00382486"/>
    <w:rsid w:val="003D0106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4E3BDE"/>
    <w:rsid w:val="005043A3"/>
    <w:rsid w:val="00512D59"/>
    <w:rsid w:val="0054180C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767A1"/>
    <w:rsid w:val="006A1FC1"/>
    <w:rsid w:val="006A5CD1"/>
    <w:rsid w:val="006C436A"/>
    <w:rsid w:val="006E47DD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0500"/>
    <w:rsid w:val="00792C99"/>
    <w:rsid w:val="007B7585"/>
    <w:rsid w:val="007E0A06"/>
    <w:rsid w:val="007F669F"/>
    <w:rsid w:val="007F79A6"/>
    <w:rsid w:val="00801192"/>
    <w:rsid w:val="008017A1"/>
    <w:rsid w:val="0081797B"/>
    <w:rsid w:val="00823E8F"/>
    <w:rsid w:val="00837FF8"/>
    <w:rsid w:val="008522B0"/>
    <w:rsid w:val="00860B72"/>
    <w:rsid w:val="00863609"/>
    <w:rsid w:val="00871726"/>
    <w:rsid w:val="0088269D"/>
    <w:rsid w:val="008907C2"/>
    <w:rsid w:val="008970DD"/>
    <w:rsid w:val="008B60A5"/>
    <w:rsid w:val="008D07BD"/>
    <w:rsid w:val="008E4F87"/>
    <w:rsid w:val="00920E60"/>
    <w:rsid w:val="00931CC8"/>
    <w:rsid w:val="00945D92"/>
    <w:rsid w:val="00947F31"/>
    <w:rsid w:val="00972BEF"/>
    <w:rsid w:val="00987917"/>
    <w:rsid w:val="00997E58"/>
    <w:rsid w:val="009C11DD"/>
    <w:rsid w:val="009C7C35"/>
    <w:rsid w:val="009E3558"/>
    <w:rsid w:val="00A004C7"/>
    <w:rsid w:val="00A1562E"/>
    <w:rsid w:val="00A447C7"/>
    <w:rsid w:val="00A840AE"/>
    <w:rsid w:val="00AA12D7"/>
    <w:rsid w:val="00AC165D"/>
    <w:rsid w:val="00AD1A2A"/>
    <w:rsid w:val="00AE2E88"/>
    <w:rsid w:val="00AE6E2E"/>
    <w:rsid w:val="00B26ABA"/>
    <w:rsid w:val="00B4638D"/>
    <w:rsid w:val="00B56DB7"/>
    <w:rsid w:val="00B63F18"/>
    <w:rsid w:val="00B726FF"/>
    <w:rsid w:val="00B74DFD"/>
    <w:rsid w:val="00BA0F5E"/>
    <w:rsid w:val="00BA5AF7"/>
    <w:rsid w:val="00BC30A1"/>
    <w:rsid w:val="00C02E42"/>
    <w:rsid w:val="00C10620"/>
    <w:rsid w:val="00C216B3"/>
    <w:rsid w:val="00C2557D"/>
    <w:rsid w:val="00C639C4"/>
    <w:rsid w:val="00C80DE6"/>
    <w:rsid w:val="00C85DD2"/>
    <w:rsid w:val="00C91C92"/>
    <w:rsid w:val="00C92A7B"/>
    <w:rsid w:val="00CA21C6"/>
    <w:rsid w:val="00CA7B3F"/>
    <w:rsid w:val="00CD0291"/>
    <w:rsid w:val="00D208A0"/>
    <w:rsid w:val="00D43221"/>
    <w:rsid w:val="00D57010"/>
    <w:rsid w:val="00D60D9C"/>
    <w:rsid w:val="00D6321F"/>
    <w:rsid w:val="00D64101"/>
    <w:rsid w:val="00D72E42"/>
    <w:rsid w:val="00D83C21"/>
    <w:rsid w:val="00D93697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B1834"/>
    <w:rsid w:val="00FD06A5"/>
    <w:rsid w:val="00FE24C1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6219B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D1DCD-E7FF-444A-88DD-965E78C9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1515</Words>
  <Characters>8641</Characters>
  <Application>Microsoft Office Word</Application>
  <DocSecurity>0</DocSecurity>
  <Lines>72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10136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Fatmaa</cp:lastModifiedBy>
  <cp:revision>7</cp:revision>
  <cp:lastPrinted>2020-10-06T13:54:00Z</cp:lastPrinted>
  <dcterms:created xsi:type="dcterms:W3CDTF">2020-09-04T11:11:00Z</dcterms:created>
  <dcterms:modified xsi:type="dcterms:W3CDTF">2020-10-06T13:54:00Z</dcterms:modified>
</cp:coreProperties>
</file>